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5F66" w14:textId="57450147" w:rsidR="00894070" w:rsidRPr="008D12C4" w:rsidRDefault="00062357" w:rsidP="00894070">
      <w:pPr>
        <w:pStyle w:val="1"/>
        <w:rPr>
          <w:rFonts w:eastAsia="Times New Roman"/>
          <w:lang w:eastAsia="ar-SA"/>
        </w:rPr>
      </w:pPr>
      <w:bookmarkStart w:id="0" w:name="_Toc158907363"/>
      <w:bookmarkStart w:id="1" w:name="_Hlk155829112"/>
      <w:r>
        <w:t xml:space="preserve">                                                                                                           </w:t>
      </w:r>
      <w:bookmarkStart w:id="2" w:name="_Toc158907400"/>
      <w:bookmarkEnd w:id="0"/>
      <w:bookmarkEnd w:id="1"/>
      <w:r w:rsidR="00894070" w:rsidRPr="008D12C4">
        <w:rPr>
          <w:rFonts w:eastAsia="Times New Roman"/>
          <w:lang w:eastAsia="ar-SA"/>
        </w:rPr>
        <w:t xml:space="preserve">Ф38(АФ ОИ) </w:t>
      </w:r>
      <w:bookmarkEnd w:id="2"/>
    </w:p>
    <w:p w14:paraId="1DD6CE7E" w14:textId="77777777" w:rsidR="00894070" w:rsidRPr="008D12C4" w:rsidRDefault="00894070" w:rsidP="00894070">
      <w:pPr>
        <w:spacing w:after="0" w:line="240" w:lineRule="auto"/>
        <w:jc w:val="right"/>
        <w:rPr>
          <w:rFonts w:eastAsia="Times New Roman"/>
          <w:bCs/>
          <w:color w:val="auto"/>
          <w:sz w:val="24"/>
          <w:szCs w:val="24"/>
          <w:lang w:eastAsia="ar-SA"/>
        </w:rPr>
      </w:pPr>
      <w:r w:rsidRPr="008D12C4">
        <w:rPr>
          <w:rFonts w:eastAsia="Times New Roman"/>
          <w:bCs/>
          <w:color w:val="auto"/>
          <w:sz w:val="24"/>
          <w:szCs w:val="24"/>
          <w:lang w:eastAsia="ar-SA"/>
        </w:rPr>
        <w:t>Зам. Руководителя/Руководителю ОИ ООО «Эксперт»</w:t>
      </w:r>
    </w:p>
    <w:p w14:paraId="54BC6913" w14:textId="77777777" w:rsidR="00894070" w:rsidRPr="008D12C4" w:rsidRDefault="00894070" w:rsidP="00894070">
      <w:pPr>
        <w:spacing w:after="0" w:line="240" w:lineRule="auto"/>
        <w:jc w:val="right"/>
        <w:rPr>
          <w:rFonts w:eastAsia="Times New Roman"/>
          <w:bCs/>
          <w:color w:val="auto"/>
          <w:sz w:val="24"/>
          <w:szCs w:val="24"/>
          <w:lang w:eastAsia="ar-SA"/>
        </w:rPr>
      </w:pPr>
      <w:r w:rsidRPr="008D12C4">
        <w:rPr>
          <w:rFonts w:eastAsia="Times New Roman"/>
          <w:bCs/>
          <w:color w:val="auto"/>
          <w:sz w:val="24"/>
          <w:szCs w:val="24"/>
          <w:lang w:eastAsia="ar-SA"/>
        </w:rPr>
        <w:t>______________________________________________</w:t>
      </w:r>
    </w:p>
    <w:p w14:paraId="5B17EBAC" w14:textId="77777777" w:rsidR="00894070" w:rsidRPr="008D12C4" w:rsidRDefault="00894070" w:rsidP="00894070">
      <w:pPr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14:paraId="3FB9034C" w14:textId="77777777" w:rsidR="00894070" w:rsidRPr="008D12C4" w:rsidRDefault="00894070" w:rsidP="00894070">
      <w:pPr>
        <w:spacing w:after="0" w:line="240" w:lineRule="auto"/>
        <w:jc w:val="center"/>
        <w:rPr>
          <w:rFonts w:eastAsia="Times New Roman"/>
          <w:color w:val="auto"/>
          <w:sz w:val="22"/>
          <w:lang w:eastAsia="ru-RU"/>
        </w:rPr>
      </w:pPr>
      <w:r w:rsidRPr="008D12C4">
        <w:rPr>
          <w:rFonts w:eastAsia="Times New Roman"/>
          <w:b/>
          <w:bCs/>
          <w:color w:val="auto"/>
          <w:szCs w:val="24"/>
          <w:lang w:eastAsia="ru-RU"/>
        </w:rPr>
        <w:t>Заявление</w:t>
      </w:r>
      <w:r w:rsidRPr="008D12C4">
        <w:rPr>
          <w:rFonts w:eastAsia="Times New Roman"/>
          <w:b/>
          <w:bCs/>
          <w:color w:val="auto"/>
          <w:szCs w:val="24"/>
          <w:lang w:eastAsia="ru-RU"/>
        </w:rPr>
        <w:br/>
      </w:r>
      <w:r w:rsidRPr="008D12C4">
        <w:rPr>
          <w:rFonts w:eastAsia="Times New Roman"/>
          <w:b/>
          <w:color w:val="auto"/>
          <w:sz w:val="20"/>
          <w:szCs w:val="27"/>
          <w:lang w:eastAsia="ar-SA"/>
        </w:rPr>
        <w:t xml:space="preserve">на проведение санитарно-эпидемиологической экспертизы, санитарно-гигиенического обследования, санитарно-эпидемиологической оценки </w:t>
      </w:r>
    </w:p>
    <w:p w14:paraId="37C03DF9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8D12C4">
        <w:rPr>
          <w:rFonts w:eastAsia="Times New Roman"/>
          <w:b/>
          <w:color w:val="auto"/>
          <w:sz w:val="24"/>
          <w:szCs w:val="24"/>
          <w:lang w:eastAsia="ar-SA"/>
        </w:rPr>
        <w:t>Заявитель:</w:t>
      </w:r>
      <w:r w:rsidRPr="008D12C4">
        <w:rPr>
          <w:rFonts w:eastAsia="Times New Roman"/>
          <w:b/>
          <w:color w:val="auto"/>
          <w:szCs w:val="28"/>
          <w:lang w:eastAsia="ar-SA"/>
        </w:rPr>
        <w:t xml:space="preserve"> </w:t>
      </w:r>
      <w:r w:rsidRPr="008D12C4">
        <w:rPr>
          <w:rFonts w:eastAsia="Times New Roman"/>
          <w:color w:val="auto"/>
          <w:sz w:val="20"/>
          <w:szCs w:val="20"/>
          <w:lang w:eastAsia="ar-SA"/>
        </w:rPr>
        <w:t>___________________________________________________________________________</w:t>
      </w:r>
    </w:p>
    <w:p w14:paraId="6516383F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center"/>
        <w:rPr>
          <w:rFonts w:eastAsia="Times New Roman"/>
          <w:color w:val="auto"/>
          <w:sz w:val="20"/>
          <w:szCs w:val="20"/>
          <w:vertAlign w:val="superscript"/>
          <w:lang w:eastAsia="ar-SA"/>
        </w:rPr>
      </w:pPr>
      <w:r w:rsidRPr="008D12C4">
        <w:rPr>
          <w:rFonts w:eastAsia="Times New Roman"/>
          <w:color w:val="auto"/>
          <w:sz w:val="20"/>
          <w:szCs w:val="20"/>
          <w:vertAlign w:val="superscript"/>
          <w:lang w:eastAsia="ar-SA"/>
        </w:rPr>
        <w:t>наименование организации, Ф.И.О индивидуального предпринимателя</w:t>
      </w:r>
    </w:p>
    <w:p w14:paraId="2078AAF8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b/>
          <w:color w:val="auto"/>
          <w:szCs w:val="28"/>
          <w:vertAlign w:val="superscript"/>
          <w:lang w:eastAsia="ar-SA"/>
        </w:rPr>
      </w:pPr>
      <w:r w:rsidRPr="008D12C4">
        <w:rPr>
          <w:rFonts w:eastAsia="Times New Roman"/>
          <w:b/>
          <w:color w:val="auto"/>
          <w:szCs w:val="28"/>
          <w:vertAlign w:val="superscript"/>
          <w:lang w:eastAsia="ar-SA"/>
        </w:rPr>
        <w:t>Юридический адрес__________________________________________________________________________________________</w:t>
      </w:r>
    </w:p>
    <w:p w14:paraId="5043BD04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b/>
          <w:color w:val="auto"/>
          <w:szCs w:val="28"/>
          <w:vertAlign w:val="superscript"/>
          <w:lang w:eastAsia="ar-SA"/>
        </w:rPr>
      </w:pPr>
      <w:r w:rsidRPr="008D12C4">
        <w:rPr>
          <w:rFonts w:eastAsia="Times New Roman"/>
          <w:b/>
          <w:color w:val="auto"/>
          <w:szCs w:val="28"/>
          <w:vertAlign w:val="superscript"/>
          <w:lang w:eastAsia="ar-SA"/>
        </w:rPr>
        <w:t>ИНН__________________________, ОГРН_________________________________________________________________</w:t>
      </w:r>
    </w:p>
    <w:p w14:paraId="51B722E3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b/>
          <w:color w:val="auto"/>
          <w:szCs w:val="28"/>
          <w:vertAlign w:val="superscript"/>
          <w:lang w:eastAsia="ar-SA"/>
        </w:rPr>
      </w:pPr>
      <w:r w:rsidRPr="008D12C4">
        <w:rPr>
          <w:rFonts w:eastAsia="Times New Roman"/>
          <w:b/>
          <w:color w:val="auto"/>
          <w:szCs w:val="28"/>
          <w:vertAlign w:val="superscript"/>
          <w:lang w:eastAsia="ar-SA"/>
        </w:rPr>
        <w:t>Фактический адрес ______________________________________________________________________________</w:t>
      </w:r>
    </w:p>
    <w:p w14:paraId="79C22F89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color w:val="auto"/>
          <w:sz w:val="20"/>
          <w:szCs w:val="20"/>
          <w:vertAlign w:val="superscript"/>
          <w:lang w:eastAsia="ar-SA"/>
        </w:rPr>
      </w:pPr>
      <w:r w:rsidRPr="008D12C4">
        <w:rPr>
          <w:rFonts w:eastAsia="Times New Roman"/>
          <w:b/>
          <w:color w:val="auto"/>
          <w:szCs w:val="28"/>
          <w:vertAlign w:val="superscript"/>
          <w:lang w:eastAsia="ar-SA"/>
        </w:rPr>
        <w:t>Доверенное лицо</w:t>
      </w:r>
      <w:r w:rsidRPr="008D12C4">
        <w:rPr>
          <w:rFonts w:eastAsia="Times New Roman"/>
          <w:color w:val="auto"/>
          <w:sz w:val="20"/>
          <w:szCs w:val="20"/>
          <w:vertAlign w:val="superscript"/>
          <w:lang w:eastAsia="ar-SA"/>
        </w:rPr>
        <w:t xml:space="preserve"> ________________________________________________________________________________________________________________</w:t>
      </w:r>
    </w:p>
    <w:p w14:paraId="29A68924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center"/>
        <w:rPr>
          <w:rFonts w:eastAsia="Times New Roman"/>
          <w:b/>
          <w:color w:val="auto"/>
          <w:szCs w:val="28"/>
          <w:vertAlign w:val="superscript"/>
          <w:lang w:eastAsia="ar-SA"/>
        </w:rPr>
      </w:pPr>
      <w:r w:rsidRPr="008D12C4">
        <w:rPr>
          <w:rFonts w:eastAsia="Times New Roman"/>
          <w:color w:val="auto"/>
          <w:sz w:val="20"/>
          <w:szCs w:val="20"/>
          <w:vertAlign w:val="superscript"/>
          <w:lang w:eastAsia="ar-SA"/>
        </w:rPr>
        <w:t>Ф.И.О., № доверенности</w:t>
      </w:r>
    </w:p>
    <w:p w14:paraId="74E7F2FB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color w:val="auto"/>
          <w:sz w:val="20"/>
          <w:szCs w:val="20"/>
          <w:vertAlign w:val="superscript"/>
          <w:lang w:eastAsia="ar-SA"/>
        </w:rPr>
      </w:pPr>
      <w:r w:rsidRPr="008D12C4">
        <w:rPr>
          <w:rFonts w:eastAsia="Times New Roman"/>
          <w:b/>
          <w:color w:val="auto"/>
          <w:szCs w:val="28"/>
          <w:vertAlign w:val="superscript"/>
          <w:lang w:eastAsia="ar-SA"/>
        </w:rPr>
        <w:t>Контактный тел. ответственного лица, эл. почта ___________________________________________________________</w:t>
      </w:r>
    </w:p>
    <w:p w14:paraId="01617D46" w14:textId="77777777" w:rsidR="00894070" w:rsidRPr="008D12C4" w:rsidRDefault="00894070" w:rsidP="00894070">
      <w:pPr>
        <w:widowControl w:val="0"/>
        <w:spacing w:after="0" w:line="240" w:lineRule="auto"/>
        <w:rPr>
          <w:rFonts w:eastAsia="Times New Roman"/>
          <w:b/>
          <w:color w:val="auto"/>
          <w:sz w:val="23"/>
          <w:szCs w:val="23"/>
          <w:lang w:eastAsia="ru-RU"/>
        </w:rPr>
      </w:pPr>
      <w:r w:rsidRPr="008D12C4">
        <w:rPr>
          <w:rFonts w:eastAsia="Times New Roman"/>
          <w:b/>
          <w:color w:val="auto"/>
          <w:sz w:val="24"/>
          <w:szCs w:val="24"/>
          <w:lang w:eastAsia="ru-RU"/>
        </w:rPr>
        <w:t>Прошу провести</w:t>
      </w:r>
      <w:r w:rsidRPr="008D12C4">
        <w:rPr>
          <w:rFonts w:eastAsia="Times New Roman"/>
          <w:b/>
          <w:color w:val="auto"/>
          <w:sz w:val="23"/>
          <w:szCs w:val="23"/>
          <w:lang w:eastAsia="ru-RU"/>
        </w:rPr>
        <w:t>:</w:t>
      </w:r>
    </w:p>
    <w:p w14:paraId="140FA419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санитарно-эпидемиологическое обследование</w:t>
      </w:r>
    </w:p>
    <w:p w14:paraId="3717195E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санитарно-эпидемиологическую экспертизу</w:t>
      </w:r>
    </w:p>
    <w:p w14:paraId="0C34F8AA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санитарно-эпидемиологическая оценка</w:t>
      </w:r>
    </w:p>
    <w:p w14:paraId="673454E4" w14:textId="77777777" w:rsidR="00894070" w:rsidRDefault="00894070" w:rsidP="00894070">
      <w:pPr>
        <w:widowControl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8D12C4">
        <w:rPr>
          <w:rFonts w:eastAsia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14:paraId="5DA9A570" w14:textId="77777777" w:rsidR="00894070" w:rsidRPr="008D12C4" w:rsidRDefault="00894070" w:rsidP="00894070">
      <w:pPr>
        <w:widowControl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D12C4">
        <w:rPr>
          <w:rFonts w:eastAsia="Times New Roman"/>
          <w:color w:val="auto"/>
          <w:sz w:val="16"/>
          <w:szCs w:val="16"/>
          <w:lang w:eastAsia="ru-RU"/>
        </w:rPr>
        <w:t>(объект инспекции, вид деятельности)</w:t>
      </w:r>
    </w:p>
    <w:p w14:paraId="503CA822" w14:textId="77777777" w:rsidR="00894070" w:rsidRPr="008D12C4" w:rsidRDefault="00894070" w:rsidP="00894070">
      <w:pPr>
        <w:widowControl w:val="0"/>
        <w:tabs>
          <w:tab w:val="left" w:pos="3960"/>
          <w:tab w:val="center" w:pos="5103"/>
        </w:tabs>
        <w:spacing w:after="0" w:line="240" w:lineRule="auto"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14:paraId="420AF027" w14:textId="2439336F" w:rsidR="00894070" w:rsidRPr="008D12C4" w:rsidRDefault="00894070" w:rsidP="00894070">
      <w:pPr>
        <w:widowControl w:val="0"/>
        <w:tabs>
          <w:tab w:val="left" w:pos="3960"/>
          <w:tab w:val="center" w:pos="5103"/>
        </w:tabs>
        <w:spacing w:after="0" w:line="240" w:lineRule="auto"/>
        <w:jc w:val="left"/>
        <w:rPr>
          <w:rFonts w:eastAsia="Times New Roman"/>
          <w:color w:val="auto"/>
          <w:sz w:val="20"/>
          <w:szCs w:val="20"/>
          <w:lang w:eastAsia="ru-RU"/>
        </w:rPr>
      </w:pPr>
      <w:r w:rsidRPr="008D12C4">
        <w:rPr>
          <w:rFonts w:eastAsia="Times New Roman"/>
          <w:color w:val="auto"/>
          <w:sz w:val="20"/>
          <w:szCs w:val="20"/>
          <w:lang w:eastAsia="ru-RU"/>
        </w:rPr>
        <w:t>На соответствие_______________________________________________________________________________</w:t>
      </w:r>
    </w:p>
    <w:p w14:paraId="38ABCCCE" w14:textId="77777777" w:rsidR="00894070" w:rsidRPr="008D12C4" w:rsidRDefault="00894070" w:rsidP="00894070">
      <w:pPr>
        <w:widowControl w:val="0"/>
        <w:tabs>
          <w:tab w:val="left" w:pos="3960"/>
          <w:tab w:val="center" w:pos="5103"/>
        </w:tabs>
        <w:spacing w:after="0" w:line="240" w:lineRule="auto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8D12C4">
        <w:rPr>
          <w:rFonts w:eastAsia="Times New Roman"/>
          <w:color w:val="auto"/>
          <w:sz w:val="16"/>
          <w:szCs w:val="16"/>
          <w:lang w:eastAsia="ru-RU"/>
        </w:rPr>
        <w:t>(указать нормативную документацию из области аккредитации)</w:t>
      </w:r>
    </w:p>
    <w:p w14:paraId="31DCBD00" w14:textId="77777777" w:rsidR="00894070" w:rsidRPr="008D12C4" w:rsidRDefault="00894070" w:rsidP="00894070">
      <w:pPr>
        <w:widowControl w:val="0"/>
        <w:tabs>
          <w:tab w:val="left" w:pos="3960"/>
          <w:tab w:val="center" w:pos="5103"/>
        </w:tabs>
        <w:spacing w:after="0" w:line="240" w:lineRule="auto"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14:paraId="7C4B6B62" w14:textId="77777777" w:rsidR="00894070" w:rsidRPr="008D12C4" w:rsidRDefault="00894070" w:rsidP="00894070">
      <w:pPr>
        <w:widowControl w:val="0"/>
        <w:tabs>
          <w:tab w:val="left" w:pos="3960"/>
          <w:tab w:val="center" w:pos="5103"/>
        </w:tabs>
        <w:spacing w:after="0" w:line="240" w:lineRule="auto"/>
        <w:rPr>
          <w:rFonts w:eastAsia="Times New Roman"/>
          <w:color w:val="auto"/>
          <w:sz w:val="16"/>
          <w:szCs w:val="16"/>
          <w:lang w:eastAsia="ru-RU"/>
        </w:rPr>
      </w:pPr>
      <w:r w:rsidRPr="008D12C4">
        <w:rPr>
          <w:rFonts w:eastAsia="Times New Roman"/>
          <w:color w:val="auto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74638C41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/>
          <w:bCs/>
          <w:sz w:val="24"/>
          <w:szCs w:val="20"/>
          <w:lang w:eastAsia="ru-RU"/>
        </w:rPr>
      </w:pPr>
      <w:r w:rsidRPr="008D12C4">
        <w:rPr>
          <w:rFonts w:eastAsia="Times New Roman"/>
          <w:b/>
          <w:bCs/>
          <w:sz w:val="24"/>
          <w:szCs w:val="20"/>
          <w:lang w:eastAsia="ru-RU"/>
        </w:rPr>
        <w:t>Прошу выдать:</w:t>
      </w:r>
    </w:p>
    <w:p w14:paraId="2A088AFB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акт санитарно-эпидемиологического обследования</w:t>
      </w:r>
    </w:p>
    <w:p w14:paraId="24C89248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экспертное заключение по результатам санитарно-эпидемиологической экспертизы</w:t>
      </w:r>
    </w:p>
    <w:p w14:paraId="3DA0987E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экспертное заключение по результатам лабораторных исследований (измерений)</w:t>
      </w:r>
    </w:p>
    <w:p w14:paraId="5506E66D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>□ санитарно-эпидемиологическую оценку</w:t>
      </w:r>
    </w:p>
    <w:p w14:paraId="04C2B679" w14:textId="77777777" w:rsidR="00894070" w:rsidRPr="008D12C4" w:rsidRDefault="00894070" w:rsidP="00894070">
      <w:pPr>
        <w:widowControl w:val="0"/>
        <w:shd w:val="clear" w:color="auto" w:fill="FFFFFF"/>
        <w:autoSpaceDE w:val="0"/>
        <w:spacing w:before="28" w:after="28" w:line="100" w:lineRule="atLeast"/>
        <w:rPr>
          <w:rFonts w:eastAsia="Times New Roman"/>
          <w:bCs/>
          <w:sz w:val="20"/>
          <w:szCs w:val="20"/>
          <w:lang w:eastAsia="ru-RU"/>
        </w:rPr>
      </w:pPr>
      <w:r w:rsidRPr="008D12C4">
        <w:rPr>
          <w:rFonts w:eastAsia="Times New Roman"/>
          <w:bCs/>
          <w:sz w:val="20"/>
          <w:szCs w:val="20"/>
          <w:lang w:eastAsia="ru-RU"/>
        </w:rPr>
        <w:t xml:space="preserve">Дополнительные сведения_____________________________________________________________________ </w:t>
      </w:r>
    </w:p>
    <w:p w14:paraId="3CDEEF63" w14:textId="77777777" w:rsidR="00894070" w:rsidRPr="008D12C4" w:rsidRDefault="00894070" w:rsidP="00894070">
      <w:pPr>
        <w:spacing w:after="0"/>
        <w:contextualSpacing/>
        <w:jc w:val="left"/>
        <w:rPr>
          <w:color w:val="auto"/>
          <w:sz w:val="24"/>
          <w:szCs w:val="24"/>
        </w:rPr>
      </w:pPr>
      <w:r w:rsidRPr="008D12C4">
        <w:rPr>
          <w:color w:val="auto"/>
          <w:sz w:val="24"/>
          <w:szCs w:val="24"/>
        </w:rPr>
        <w:t>_____________________________________________________________________________</w:t>
      </w:r>
    </w:p>
    <w:p w14:paraId="4F9281FB" w14:textId="77777777" w:rsidR="00894070" w:rsidRPr="008D12C4" w:rsidRDefault="00894070" w:rsidP="00894070">
      <w:pPr>
        <w:spacing w:after="0"/>
        <w:contextualSpacing/>
        <w:jc w:val="left"/>
        <w:rPr>
          <w:color w:val="auto"/>
          <w:sz w:val="20"/>
          <w:szCs w:val="20"/>
        </w:rPr>
      </w:pPr>
      <w:r w:rsidRPr="008D12C4">
        <w:rPr>
          <w:color w:val="auto"/>
          <w:sz w:val="20"/>
          <w:szCs w:val="20"/>
        </w:rPr>
        <w:t>Право выбора методов проведения инспекции (в том числе проведения оценки на соответствие санитарно-эпидемиологическому законодательству) оставляю за Органом инспекции.</w:t>
      </w:r>
    </w:p>
    <w:p w14:paraId="42914BEE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b/>
          <w:color w:val="auto"/>
          <w:sz w:val="24"/>
          <w:szCs w:val="24"/>
          <w:lang w:eastAsia="ar-SA"/>
        </w:rPr>
      </w:pPr>
    </w:p>
    <w:p w14:paraId="5B1AC9D1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left"/>
        <w:rPr>
          <w:rFonts w:eastAsia="Times New Roman"/>
          <w:b/>
          <w:color w:val="auto"/>
          <w:sz w:val="24"/>
          <w:szCs w:val="24"/>
          <w:lang w:eastAsia="ar-SA"/>
        </w:rPr>
      </w:pPr>
      <w:r w:rsidRPr="008D12C4">
        <w:rPr>
          <w:rFonts w:eastAsia="Times New Roman"/>
          <w:b/>
          <w:color w:val="auto"/>
          <w:sz w:val="24"/>
          <w:szCs w:val="24"/>
          <w:lang w:eastAsia="ar-SA"/>
        </w:rPr>
        <w:t>Разработчик проектной документации (при наличии):</w:t>
      </w:r>
    </w:p>
    <w:p w14:paraId="2DBD4765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center"/>
        <w:rPr>
          <w:rFonts w:eastAsia="Times New Roman"/>
          <w:color w:val="auto"/>
          <w:sz w:val="20"/>
          <w:szCs w:val="20"/>
          <w:u w:val="single"/>
          <w:lang w:eastAsia="ar-SA"/>
        </w:rPr>
      </w:pPr>
      <w:r w:rsidRPr="008D12C4">
        <w:rPr>
          <w:rFonts w:eastAsia="Times New Roman"/>
          <w:color w:val="auto"/>
          <w:sz w:val="26"/>
          <w:szCs w:val="26"/>
          <w:lang w:eastAsia="ar-SA"/>
        </w:rPr>
        <w:t>______________________________________________________________________</w:t>
      </w:r>
    </w:p>
    <w:p w14:paraId="5168B9D1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center"/>
        <w:rPr>
          <w:rFonts w:eastAsia="Times New Roman"/>
          <w:color w:val="auto"/>
          <w:sz w:val="20"/>
          <w:szCs w:val="20"/>
          <w:vertAlign w:val="superscript"/>
          <w:lang w:eastAsia="ar-SA"/>
        </w:rPr>
      </w:pPr>
      <w:r w:rsidRPr="008D12C4">
        <w:rPr>
          <w:rFonts w:eastAsia="Times New Roman"/>
          <w:color w:val="auto"/>
          <w:sz w:val="20"/>
          <w:szCs w:val="20"/>
          <w:vertAlign w:val="superscript"/>
          <w:lang w:eastAsia="ar-SA"/>
        </w:rPr>
        <w:t>наименование организации, или Ф.И.О. ИП, юридический адрес, почтовый адрес</w:t>
      </w:r>
    </w:p>
    <w:p w14:paraId="39AD75BF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center"/>
        <w:rPr>
          <w:rFonts w:eastAsia="Times New Roman"/>
          <w:color w:val="auto"/>
          <w:sz w:val="16"/>
          <w:szCs w:val="16"/>
          <w:lang w:eastAsia="ar-SA"/>
        </w:rPr>
      </w:pPr>
      <w:r w:rsidRPr="008D12C4">
        <w:rPr>
          <w:rFonts w:eastAsia="Times New Roman"/>
          <w:color w:val="auto"/>
          <w:sz w:val="16"/>
          <w:szCs w:val="16"/>
          <w:lang w:eastAsia="ar-SA"/>
        </w:rPr>
        <w:t>____________________________________________________________________________________________________________________</w:t>
      </w:r>
    </w:p>
    <w:p w14:paraId="4E8AECAA" w14:textId="77777777" w:rsidR="00894070" w:rsidRPr="008D12C4" w:rsidRDefault="00894070" w:rsidP="00894070">
      <w:pPr>
        <w:widowControl w:val="0"/>
        <w:autoSpaceDE w:val="0"/>
        <w:spacing w:after="0" w:line="240" w:lineRule="auto"/>
        <w:jc w:val="center"/>
        <w:rPr>
          <w:rFonts w:eastAsia="Times New Roman"/>
          <w:color w:val="auto"/>
          <w:sz w:val="16"/>
          <w:szCs w:val="16"/>
          <w:lang w:eastAsia="ar-SA"/>
        </w:rPr>
      </w:pPr>
      <w:r w:rsidRPr="008D12C4">
        <w:rPr>
          <w:rFonts w:eastAsia="Times New Roman"/>
          <w:color w:val="auto"/>
          <w:sz w:val="16"/>
          <w:szCs w:val="16"/>
          <w:lang w:eastAsia="ar-SA"/>
        </w:rPr>
        <w:t>Контактный телефон, эл. почта</w:t>
      </w:r>
    </w:p>
    <w:tbl>
      <w:tblPr>
        <w:tblW w:w="12345" w:type="dxa"/>
        <w:tblLook w:val="04A0" w:firstRow="1" w:lastRow="0" w:firstColumn="1" w:lastColumn="0" w:noHBand="0" w:noVBand="1"/>
      </w:tblPr>
      <w:tblGrid>
        <w:gridCol w:w="10031"/>
        <w:gridCol w:w="2314"/>
      </w:tblGrid>
      <w:tr w:rsidR="00894070" w:rsidRPr="008D12C4" w14:paraId="4B3F34F6" w14:textId="77777777" w:rsidTr="00DB242E">
        <w:trPr>
          <w:trHeight w:val="80"/>
        </w:trPr>
        <w:tc>
          <w:tcPr>
            <w:tcW w:w="10031" w:type="dxa"/>
            <w:shd w:val="clear" w:color="auto" w:fill="auto"/>
          </w:tcPr>
          <w:p w14:paraId="42A60C26" w14:textId="77777777" w:rsidR="00894070" w:rsidRPr="008D12C4" w:rsidRDefault="00894070" w:rsidP="00DB242E">
            <w:pPr>
              <w:widowControl w:val="0"/>
              <w:tabs>
                <w:tab w:val="num" w:pos="1620"/>
              </w:tabs>
              <w:autoSpaceDE w:val="0"/>
              <w:spacing w:after="0"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772CF833" w14:textId="77777777" w:rsidR="00894070" w:rsidRPr="008D12C4" w:rsidRDefault="00894070" w:rsidP="00DB242E">
            <w:pPr>
              <w:widowControl w:val="0"/>
              <w:shd w:val="clear" w:color="auto" w:fill="FFFFFF"/>
              <w:autoSpaceDE w:val="0"/>
              <w:spacing w:after="0" w:line="100" w:lineRule="atLeas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8D12C4">
              <w:rPr>
                <w:rFonts w:eastAsia="Times New Roman"/>
                <w:bCs/>
                <w:sz w:val="20"/>
                <w:szCs w:val="20"/>
                <w:lang w:eastAsia="ru-RU"/>
              </w:rPr>
              <w:t>Оплату гарантирую.</w:t>
            </w:r>
          </w:p>
          <w:p w14:paraId="133ABA09" w14:textId="77777777" w:rsidR="00894070" w:rsidRPr="008D12C4" w:rsidRDefault="00894070" w:rsidP="00DB242E">
            <w:pPr>
              <w:widowControl w:val="0"/>
              <w:tabs>
                <w:tab w:val="num" w:pos="1620"/>
              </w:tabs>
              <w:autoSpaceDE w:val="0"/>
              <w:spacing w:after="0" w:line="240" w:lineRule="auto"/>
              <w:rPr>
                <w:rFonts w:eastAsia="Times New Roman"/>
                <w:snapToGrid w:val="0"/>
                <w:color w:val="auto"/>
                <w:sz w:val="20"/>
                <w:szCs w:val="20"/>
                <w:lang w:eastAsia="ar-SA"/>
              </w:rPr>
            </w:pPr>
            <w:r w:rsidRPr="008D12C4">
              <w:rPr>
                <w:rFonts w:eastAsia="Times New Roman"/>
                <w:snapToGrid w:val="0"/>
                <w:color w:val="auto"/>
                <w:sz w:val="20"/>
                <w:szCs w:val="20"/>
                <w:lang w:eastAsia="ar-SA"/>
              </w:rPr>
              <w:t>Заказчик обязуется представлять доступ к месту осуществления деятельности, а также полную информацию по документам и сведениям, необходимым для объективной оценки соответствия.</w:t>
            </w:r>
          </w:p>
          <w:p w14:paraId="4EFFA856" w14:textId="77777777" w:rsidR="00894070" w:rsidRPr="008D12C4" w:rsidRDefault="00894070" w:rsidP="00DB242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Заявитель несет полную ответственность за достоверность предоставленных документов. </w:t>
            </w:r>
          </w:p>
          <w:p w14:paraId="40E9C681" w14:textId="77777777" w:rsidR="00894070" w:rsidRPr="008D12C4" w:rsidRDefault="00894070" w:rsidP="00DB242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Форма предоставления документации:</w:t>
            </w:r>
          </w:p>
          <w:p w14:paraId="637125D7" w14:textId="55986959" w:rsidR="00894070" w:rsidRPr="008D12C4" w:rsidRDefault="00894070" w:rsidP="00DB242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noProof/>
                <w:color w:val="auto"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8FE76D" wp14:editId="4DDDEB4B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3810</wp:posOffset>
                      </wp:positionV>
                      <wp:extent cx="90805" cy="90805"/>
                      <wp:effectExtent l="6985" t="13335" r="6985" b="10160"/>
                      <wp:wrapNone/>
                      <wp:docPr id="87263108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EB95" id="Прямоугольник 4" o:spid="_x0000_s1026" style="position:absolute;margin-left:236.8pt;margin-top: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N3z3cAAAA&#10;BwEAAA8AAABkcnMvZG93bnJldi54bWxMjkFPg0AQhe8m/ofNmHiziy1pC7I0RlMTjy29eBtgBJSd&#10;JezSor/e8aSXSV7elzdftpttr840+s6xgftFBIq4cnXHjYFTsb/bgvIBucbeMRn4Ig+7/Poqw7R2&#10;Fz7Q+RgaJSPsUzTQhjCkWvuqJYt+4QZi6d7daDFIHBtdj3iRcdvrZRSttcWO5UOLAz21VH0eJ2ug&#10;7JYn/D4UL5FN9qvwOhcf09uzMbc38+MDqEBz+IPhV1/UIRen0k1ce9UbiDertaAG5EodbzcJqFK4&#10;OAGdZ/q/f/4D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g03fPd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auto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E2035" wp14:editId="687B39F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6985" t="13335" r="6985" b="10160"/>
                      <wp:wrapNone/>
                      <wp:docPr id="115478484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3368B" id="Прямоугольник 3" o:spid="_x0000_s1026" style="position:absolute;margin-left:5.05pt;margin-top:1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nJTWfbAAAA&#10;BgEAAA8AAABkcnMvZG93bnJldi54bWxMjs1OwzAQhO9IvIO1SNyo3bQqNI1TIVCROLbphZsTL0lK&#10;vI5ipw08PcuJHudHM1+2nVwnzjiE1pOG+UyBQKq8banWcCx2D08gQjRkTecJNXxjgG1+e5OZ1PoL&#10;7fF8iLXgEQqp0dDE2KdShqpBZ8LM90icffrBmchyqKUdzIXHXScTpVbSmZb4oTE9vjRYfR1Gp6Fs&#10;k6P52Rdvyq13i/g+Fafx41Xr+7vpeQMi4hT/y/CHz+iQM1PpR7JBdKzVnJsaFisQHCfLJYiS7cc1&#10;yDyT1/j5L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pyU1n2wAAAAYBAAAPAAAA&#10;AAAAAAAAAAAAAF4EAABkcnMvZG93bnJldi54bWxQSwUGAAAAAAQABADzAAAAZgUAAAAA&#10;"/>
                  </w:pict>
                </mc:Fallback>
              </mc:AlternateContent>
            </w: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eastAsia="Times New Roman"/>
                <w:noProof/>
                <w:color w:val="auto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66267" wp14:editId="0C8D475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6985" t="13335" r="6985" b="10160"/>
                      <wp:wrapNone/>
                      <wp:docPr id="209780994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79D1" id="Прямоугольник 2" o:spid="_x0000_s1026" style="position:absolute;margin-left:5.05pt;margin-top:1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nJTWfbAAAA&#10;BgEAAA8AAABkcnMvZG93bnJldi54bWxMjs1OwzAQhO9IvIO1SNyo3bQqNI1TIVCROLbphZsTL0lK&#10;vI5ipw08PcuJHudHM1+2nVwnzjiE1pOG+UyBQKq8banWcCx2D08gQjRkTecJNXxjgG1+e5OZ1PoL&#10;7fF8iLXgEQqp0dDE2KdShqpBZ8LM90icffrBmchyqKUdzIXHXScTpVbSmZb4oTE9vjRYfR1Gp6Fs&#10;k6P52Rdvyq13i/g+Fafx41Xr+7vpeQMi4hT/y/CHz+iQM1PpR7JBdKzVnJsaFisQHCfLJYiS7cc1&#10;yDyT1/j5L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pyU1n2wAAAAYBAAAPAAAA&#10;AAAAAAAAAAAAAF4EAABkcnMvZG93bnJldi54bWxQSwUGAAAAAAQABADzAAAAZgUAAAAA&#10;"/>
                  </w:pict>
                </mc:Fallback>
              </mc:AlternateContent>
            </w: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Результаты инспекции на бумажном носител</w:t>
            </w:r>
            <w:r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е            </w:t>
            </w: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Результаты инспекции в электронном виде подписанные</w:t>
            </w:r>
          </w:p>
          <w:p w14:paraId="06C5A74A" w14:textId="7EE53F0C" w:rsidR="00894070" w:rsidRPr="008D12C4" w:rsidRDefault="00894070" w:rsidP="00DB242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noProof/>
                <w:color w:val="auto"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C9D864" wp14:editId="094388D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6985" t="11430" r="6985" b="12065"/>
                      <wp:wrapNone/>
                      <wp:docPr id="40618980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0B65" id="Прямоугольник 1" o:spid="_x0000_s1026" style="position:absolute;margin-left:4.3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xomXjaAAAA&#10;BQEAAA8AAABkcnMvZG93bnJldi54bWxMjkFLw0AUhO+C/2F5gje7awqhjdkUUSp4bNOLt5fkmUSz&#10;b0N200Z/vc+TnoZhhpkv3y1uUGeaQu/Zwv3KgCKufdNza+FU7u82oEJEbnDwTBa+KMCuuL7KMWv8&#10;hQ90PsZWyQiHDC10MY6Z1qHuyGFY+ZFYsnc/OYxip1Y3E15k3A06MSbVDnuWhw5Heuqo/jzOzkLV&#10;Jyf8PpQvxm336/i6lB/z27O1tzfL4wOoSEv8K8MvvqBDIUyVn7kJarCwSaVoIV2DkjRJtqAqUZOC&#10;LnL9n774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IxomXjaAAAABQEAAA8AAAAA&#10;AAAAAAAAAAAAXgQAAGRycy9kb3ducmV2LnhtbFBLBQYAAAAABAAEAPMAAABlBQAAAAA=&#10;"/>
                  </w:pict>
                </mc:Fallback>
              </mc:AlternateContent>
            </w: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       Результаты инспекции на бумажном носителе         </w:t>
            </w:r>
            <w:r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  </w:t>
            </w: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усиленной цифровой подписью</w:t>
            </w:r>
          </w:p>
          <w:p w14:paraId="67AF70DC" w14:textId="77777777" w:rsidR="00894070" w:rsidRPr="008D12C4" w:rsidRDefault="00894070" w:rsidP="00DB242E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D12C4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       заказным письмом с уведомлением                                                                                                        </w:t>
            </w:r>
          </w:p>
          <w:p w14:paraId="5089A3DA" w14:textId="77777777" w:rsidR="00894070" w:rsidRPr="008D12C4" w:rsidRDefault="00894070" w:rsidP="00DB242E">
            <w:pPr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</w:p>
          <w:p w14:paraId="4B5FCCAB" w14:textId="77777777" w:rsidR="00894070" w:rsidRPr="008D12C4" w:rsidRDefault="00894070" w:rsidP="00DB242E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8D12C4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Заявитель</w:t>
            </w:r>
            <w:r w:rsidRPr="008D12C4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________________________________________________________________</w:t>
            </w:r>
          </w:p>
          <w:p w14:paraId="353B9A3B" w14:textId="77777777" w:rsidR="00894070" w:rsidRPr="008D12C4" w:rsidRDefault="00894070" w:rsidP="00DB242E">
            <w:pPr>
              <w:widowControl w:val="0"/>
              <w:autoSpaceDE w:val="0"/>
              <w:spacing w:after="12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ar-SA"/>
              </w:rPr>
            </w:pPr>
            <w:r w:rsidRPr="008D12C4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ar-SA"/>
              </w:rPr>
              <w:t>(дата, подпись, Ф.И.О. руководителя (доверенного лица). полностью, печать)</w:t>
            </w:r>
          </w:p>
          <w:p w14:paraId="4A98A8AB" w14:textId="77777777" w:rsidR="00894070" w:rsidRPr="008D12C4" w:rsidRDefault="00894070" w:rsidP="00DB242E">
            <w:pPr>
              <w:widowControl w:val="0"/>
              <w:autoSpaceDE w:val="0"/>
              <w:spacing w:after="120" w:line="240" w:lineRule="auto"/>
              <w:rPr>
                <w:rFonts w:eastAsia="Times New Roman"/>
                <w:snapToGrid w:val="0"/>
                <w:color w:val="auto"/>
                <w:sz w:val="20"/>
                <w:szCs w:val="20"/>
                <w:lang w:eastAsia="ar-SA"/>
              </w:rPr>
            </w:pPr>
            <w:r w:rsidRPr="008D12C4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ar-SA"/>
              </w:rPr>
              <w:t xml:space="preserve">МП                                                                    </w:t>
            </w:r>
            <w:proofErr w:type="gramStart"/>
            <w:r w:rsidRPr="008D12C4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ar-SA"/>
              </w:rPr>
              <w:t xml:space="preserve">   </w:t>
            </w:r>
            <w:r w:rsidRPr="008D12C4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«</w:t>
            </w:r>
            <w:proofErr w:type="gramEnd"/>
            <w:r w:rsidRPr="008D12C4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_____»______________ 20__г.</w:t>
            </w:r>
          </w:p>
        </w:tc>
        <w:tc>
          <w:tcPr>
            <w:tcW w:w="2314" w:type="dxa"/>
            <w:shd w:val="clear" w:color="auto" w:fill="auto"/>
          </w:tcPr>
          <w:p w14:paraId="5D8B7CCA" w14:textId="77777777" w:rsidR="00894070" w:rsidRPr="008D12C4" w:rsidRDefault="00894070" w:rsidP="00DB242E">
            <w:pPr>
              <w:widowControl w:val="0"/>
              <w:tabs>
                <w:tab w:val="num" w:pos="1620"/>
              </w:tabs>
              <w:autoSpaceDE w:val="0"/>
              <w:spacing w:after="0" w:line="240" w:lineRule="auto"/>
              <w:rPr>
                <w:rFonts w:eastAsia="Times New Roman"/>
                <w:snapToGrid w:val="0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3D0EDB94" w14:textId="52DFAA91" w:rsidR="00653B6B" w:rsidRPr="00062357" w:rsidRDefault="00653B6B" w:rsidP="00894070">
      <w:pPr>
        <w:pStyle w:val="1"/>
      </w:pPr>
    </w:p>
    <w:sectPr w:rsidR="00653B6B" w:rsidRPr="00062357" w:rsidSect="00816D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08F1"/>
    <w:multiLevelType w:val="hybridMultilevel"/>
    <w:tmpl w:val="5126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3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62"/>
    <w:rsid w:val="00062357"/>
    <w:rsid w:val="00381C33"/>
    <w:rsid w:val="003D0762"/>
    <w:rsid w:val="00653B6B"/>
    <w:rsid w:val="00816DD6"/>
    <w:rsid w:val="008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8BF1"/>
  <w15:chartTrackingRefBased/>
  <w15:docId w15:val="{6B9FB677-F01A-4944-823E-B84E978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2"/>
    <w:pPr>
      <w:spacing w:after="200" w:line="276" w:lineRule="auto"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3D0762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762"/>
    <w:rPr>
      <w:rFonts w:ascii="Times New Roman" w:eastAsiaTheme="majorEastAsia" w:hAnsi="Times New Roman" w:cstheme="majorBidi"/>
      <w:b/>
      <w:kern w:val="0"/>
      <w:sz w:val="28"/>
      <w:szCs w:val="28"/>
      <w14:ligatures w14:val="none"/>
    </w:rPr>
  </w:style>
  <w:style w:type="paragraph" w:styleId="a3">
    <w:name w:val="List Paragraph"/>
    <w:basedOn w:val="a"/>
    <w:link w:val="a4"/>
    <w:uiPriority w:val="34"/>
    <w:qFormat/>
    <w:rsid w:val="0006235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2357"/>
    <w:rPr>
      <w:rFonts w:ascii="Times New Roman" w:eastAsia="Calibri" w:hAnsi="Times New Roman" w:cs="Times New Roman"/>
      <w:color w:val="000000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нефедова</dc:creator>
  <cp:keywords/>
  <dc:description/>
  <cp:lastModifiedBy>анна нефедова</cp:lastModifiedBy>
  <cp:revision>2</cp:revision>
  <dcterms:created xsi:type="dcterms:W3CDTF">2024-03-12T07:13:00Z</dcterms:created>
  <dcterms:modified xsi:type="dcterms:W3CDTF">2024-03-12T07:13:00Z</dcterms:modified>
</cp:coreProperties>
</file>